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053C" w:rsidRPr="004F053C" w:rsidRDefault="00FB457A" w:rsidP="004F053C">
      <w:pPr>
        <w:jc w:val="center"/>
        <w:rPr>
          <w:b/>
          <w:sz w:val="28"/>
          <w:szCs w:val="28"/>
        </w:rPr>
      </w:pPr>
      <w:r w:rsidRPr="004F053C">
        <w:rPr>
          <w:rFonts w:cstheme="minorHAnsi"/>
          <w:b/>
          <w:sz w:val="28"/>
          <w:szCs w:val="28"/>
        </w:rPr>
        <w:t>CENÍK</w:t>
      </w:r>
      <w:r w:rsidR="00C74BFA">
        <w:rPr>
          <w:rFonts w:cstheme="minorHAnsi"/>
          <w:b/>
          <w:sz w:val="28"/>
          <w:szCs w:val="28"/>
        </w:rPr>
        <w:t xml:space="preserve"> – </w:t>
      </w:r>
      <w:r w:rsidRPr="004F053C">
        <w:rPr>
          <w:rFonts w:cstheme="minorHAnsi"/>
          <w:b/>
          <w:sz w:val="28"/>
          <w:szCs w:val="28"/>
        </w:rPr>
        <w:t xml:space="preserve">Terénní odlehčovací služba </w:t>
      </w:r>
      <w:proofErr w:type="spellStart"/>
      <w:r w:rsidR="004F053C" w:rsidRPr="004F053C">
        <w:rPr>
          <w:b/>
          <w:sz w:val="28"/>
          <w:szCs w:val="28"/>
        </w:rPr>
        <w:t>Socius</w:t>
      </w:r>
      <w:proofErr w:type="spellEnd"/>
      <w:r w:rsidR="004F053C" w:rsidRPr="004F053C">
        <w:rPr>
          <w:b/>
          <w:sz w:val="28"/>
          <w:szCs w:val="28"/>
        </w:rPr>
        <w:t xml:space="preserve">, z. </w:t>
      </w:r>
      <w:proofErr w:type="spellStart"/>
      <w:r w:rsidR="004F053C" w:rsidRPr="004F053C">
        <w:rPr>
          <w:b/>
          <w:sz w:val="28"/>
          <w:szCs w:val="28"/>
        </w:rPr>
        <w:t>ú.</w:t>
      </w:r>
      <w:proofErr w:type="spellEnd"/>
    </w:p>
    <w:p w:rsidR="00FB457A" w:rsidRPr="0044420C" w:rsidRDefault="004A25A6" w:rsidP="00710CA5">
      <w:pPr>
        <w:jc w:val="both"/>
        <w:rPr>
          <w:rFonts w:cstheme="minorHAnsi"/>
          <w:bCs/>
        </w:rPr>
      </w:pPr>
      <w:r>
        <w:rPr>
          <w:rFonts w:cstheme="minorHAnsi"/>
          <w:b/>
        </w:rPr>
        <w:br/>
      </w:r>
      <w:r w:rsidR="00FB457A" w:rsidRPr="0044420C">
        <w:rPr>
          <w:rFonts w:cstheme="minorHAnsi"/>
          <w:bCs/>
        </w:rPr>
        <w:t>1. Stanovení úhrad za jednotlivé úkony odlehčovací služby jsou v souladu se zákonem č. 108/2006 Sb., o sociálních službách a vyhláškou č. 505/2006 Sb. (§ 10), kterou se provádějí některá ustanovení zákona o sociálních službách, ve znění pozdějších předpisů.</w:t>
      </w:r>
    </w:p>
    <w:p w:rsidR="00FB457A" w:rsidRPr="007D6AEE" w:rsidRDefault="00FB457A" w:rsidP="00615FCF">
      <w:pPr>
        <w:pStyle w:val="Normlnweb"/>
        <w:shd w:val="clear" w:color="auto" w:fill="FFFFFF"/>
        <w:spacing w:before="150" w:beforeAutospacing="0" w:after="150" w:afterAutospacing="0" w:line="276" w:lineRule="auto"/>
        <w:jc w:val="both"/>
        <w:textAlignment w:val="baseline"/>
        <w:rPr>
          <w:rFonts w:asciiTheme="minorHAnsi" w:hAnsiTheme="minorHAnsi" w:cstheme="minorHAnsi"/>
          <w:bCs/>
          <w:sz w:val="22"/>
          <w:szCs w:val="22"/>
        </w:rPr>
      </w:pPr>
      <w:r w:rsidRPr="0044420C">
        <w:rPr>
          <w:rFonts w:asciiTheme="minorHAnsi" w:hAnsiTheme="minorHAnsi" w:cstheme="minorHAnsi"/>
          <w:bCs/>
          <w:sz w:val="22"/>
          <w:szCs w:val="22"/>
        </w:rPr>
        <w:t xml:space="preserve">2. </w:t>
      </w:r>
      <w:bookmarkStart w:id="0" w:name="_Hlk219917042"/>
      <w:r w:rsidR="0072483B" w:rsidRPr="0044420C">
        <w:rPr>
          <w:rFonts w:asciiTheme="minorHAnsi" w:hAnsiTheme="minorHAnsi" w:cstheme="minorHAnsi"/>
          <w:bCs/>
          <w:sz w:val="22"/>
          <w:szCs w:val="22"/>
        </w:rPr>
        <w:t xml:space="preserve">Výše úhrady za poskytnuté odlehčovací služby činí částku dle </w:t>
      </w:r>
      <w:r w:rsidR="0072483B">
        <w:rPr>
          <w:rFonts w:asciiTheme="minorHAnsi" w:hAnsiTheme="minorHAnsi" w:cstheme="minorHAnsi"/>
          <w:bCs/>
          <w:sz w:val="22"/>
          <w:szCs w:val="22"/>
        </w:rPr>
        <w:t>domluveného</w:t>
      </w:r>
      <w:r w:rsidR="0072483B" w:rsidRPr="0044420C">
        <w:rPr>
          <w:rFonts w:asciiTheme="minorHAnsi" w:hAnsiTheme="minorHAnsi" w:cstheme="minorHAnsi"/>
          <w:bCs/>
          <w:sz w:val="22"/>
          <w:szCs w:val="22"/>
        </w:rPr>
        <w:t xml:space="preserve"> času</w:t>
      </w:r>
      <w:r w:rsidR="0072483B">
        <w:rPr>
          <w:rFonts w:asciiTheme="minorHAnsi" w:hAnsiTheme="minorHAnsi" w:cstheme="minorHAnsi"/>
          <w:bCs/>
          <w:sz w:val="22"/>
          <w:szCs w:val="22"/>
        </w:rPr>
        <w:t xml:space="preserve"> a frekvence návštěv. Doprava ani čas potřebný k přesunu pracovnice k uživateli není účtována</w:t>
      </w:r>
      <w:r w:rsidR="0072483B" w:rsidRPr="0044420C">
        <w:rPr>
          <w:rFonts w:asciiTheme="minorHAnsi" w:hAnsiTheme="minorHAnsi" w:cstheme="minorHAnsi"/>
          <w:bCs/>
          <w:sz w:val="22"/>
          <w:szCs w:val="22"/>
        </w:rPr>
        <w:t>.</w:t>
      </w:r>
      <w:r w:rsidR="0072483B">
        <w:rPr>
          <w:rFonts w:asciiTheme="minorHAnsi" w:hAnsiTheme="minorHAnsi" w:cstheme="minorHAnsi"/>
          <w:bCs/>
          <w:sz w:val="22"/>
          <w:szCs w:val="22"/>
        </w:rPr>
        <w:t xml:space="preserve"> P</w:t>
      </w:r>
      <w:r w:rsidR="0072483B" w:rsidRPr="007D6AE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o</w:t>
      </w:r>
      <w:r w:rsidR="0072483B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s</w:t>
      </w:r>
      <w:r w:rsidR="0072483B" w:rsidRPr="007D6AE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kyt</w:t>
      </w:r>
      <w:r w:rsidR="0072483B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nuté</w:t>
      </w:r>
      <w:r w:rsidR="0072483B" w:rsidRPr="007D6AE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úkon</w:t>
      </w:r>
      <w:r w:rsidR="0072483B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y se</w:t>
      </w:r>
      <w:r w:rsidR="0072483B" w:rsidRPr="007D6AE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</w:t>
      </w:r>
      <w:r w:rsidR="0072483B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zaokrouhlují na celé čtvrthodiny</w:t>
      </w:r>
      <w:r w:rsidR="0072483B" w:rsidRPr="007D6AE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.</w:t>
      </w:r>
      <w:r w:rsidR="0072483B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</w:t>
      </w:r>
      <w:bookmarkStart w:id="1" w:name="_GoBack"/>
      <w:bookmarkEnd w:id="0"/>
      <w:bookmarkEnd w:id="1"/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</w:t>
      </w:r>
    </w:p>
    <w:p w:rsidR="00FB457A" w:rsidRPr="0044420C" w:rsidRDefault="00FB457A" w:rsidP="00615FCF">
      <w:pPr>
        <w:autoSpaceDE w:val="0"/>
        <w:autoSpaceDN w:val="0"/>
        <w:adjustRightInd w:val="0"/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3</w:t>
      </w:r>
      <w:r w:rsidRPr="0044420C">
        <w:rPr>
          <w:rFonts w:cstheme="minorHAnsi"/>
          <w:bCs/>
        </w:rPr>
        <w:t xml:space="preserve">. </w:t>
      </w:r>
      <w:r w:rsidR="00C44F04">
        <w:t>Požadavek na změnu nebo zrušení objednané služby prosíme oznámit alespoň 48 hodin před plánovaným termínem. Toto se nevztahuje na akutní situace, zejména na náhlý převoz uživatele do nemocnice.</w:t>
      </w:r>
      <w:r w:rsidR="00C44F04">
        <w:rPr>
          <w:rFonts w:cstheme="minorHAnsi"/>
          <w:bCs/>
        </w:rPr>
        <w:t xml:space="preserve"> </w:t>
      </w:r>
      <w:r w:rsidR="00C44F04">
        <w:rPr>
          <w:rFonts w:cstheme="minorHAnsi"/>
          <w:color w:val="000000"/>
          <w:shd w:val="clear" w:color="auto" w:fill="FFFFFF"/>
        </w:rPr>
        <w:t>Včas neodhlášená návštěva bude účtována ve výši ušlé úhrady.</w:t>
      </w:r>
    </w:p>
    <w:p w:rsidR="00FB457A" w:rsidRDefault="00FB457A" w:rsidP="00615FCF">
      <w:pPr>
        <w:pStyle w:val="Normln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4</w:t>
      </w:r>
      <w:r w:rsidRPr="0044420C">
        <w:rPr>
          <w:rFonts w:asciiTheme="minorHAnsi" w:hAnsiTheme="minorHAnsi" w:cstheme="minorHAnsi"/>
          <w:bCs/>
          <w:sz w:val="22"/>
          <w:szCs w:val="22"/>
        </w:rPr>
        <w:t xml:space="preserve">. Fakultativní </w:t>
      </w:r>
      <w:r w:rsidR="004F053C">
        <w:rPr>
          <w:rFonts w:asciiTheme="minorHAnsi" w:hAnsiTheme="minorHAnsi" w:cstheme="minorHAnsi"/>
          <w:bCs/>
          <w:sz w:val="22"/>
          <w:szCs w:val="22"/>
        </w:rPr>
        <w:t>činnosti</w:t>
      </w:r>
      <w:r w:rsidRPr="0044420C">
        <w:rPr>
          <w:rFonts w:asciiTheme="minorHAnsi" w:hAnsiTheme="minorHAnsi" w:cstheme="minorHAnsi"/>
          <w:bCs/>
          <w:sz w:val="22"/>
          <w:szCs w:val="22"/>
        </w:rPr>
        <w:t xml:space="preserve"> odlehčovací služby se poskytují pouze osobám, které mají uzavřenou smlouvu o</w:t>
      </w:r>
      <w:r>
        <w:rPr>
          <w:rFonts w:asciiTheme="minorHAnsi" w:hAnsiTheme="minorHAnsi" w:cstheme="minorHAnsi"/>
          <w:bCs/>
          <w:sz w:val="22"/>
          <w:szCs w:val="22"/>
        </w:rPr>
        <w:t> </w:t>
      </w:r>
      <w:r w:rsidRPr="0044420C">
        <w:rPr>
          <w:rFonts w:asciiTheme="minorHAnsi" w:hAnsiTheme="minorHAnsi" w:cstheme="minorHAnsi"/>
          <w:bCs/>
          <w:sz w:val="22"/>
          <w:szCs w:val="22"/>
        </w:rPr>
        <w:t>odlehčovací službě a za předpokladu, že jsou doplňkem základních poskytovaných úkonů (nikoli jako jediný požadovaný úkon) a v případě provozních možností organizace.</w:t>
      </w:r>
    </w:p>
    <w:p w:rsidR="00710CA5" w:rsidRDefault="00710CA5" w:rsidP="00615FCF">
      <w:pPr>
        <w:pStyle w:val="Normln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inorHAnsi" w:hAnsiTheme="minorHAnsi" w:cstheme="minorHAnsi"/>
          <w:bCs/>
          <w:sz w:val="22"/>
          <w:szCs w:val="22"/>
        </w:rPr>
      </w:pPr>
    </w:p>
    <w:p w:rsidR="00710CA5" w:rsidRPr="0044420C" w:rsidRDefault="00710CA5" w:rsidP="00710CA5">
      <w:pPr>
        <w:rPr>
          <w:rFonts w:cstheme="minorHAnsi"/>
          <w:b/>
        </w:rPr>
      </w:pPr>
      <w:r w:rsidRPr="0044420C">
        <w:rPr>
          <w:rFonts w:cstheme="minorHAnsi"/>
          <w:b/>
        </w:rPr>
        <w:t>Rozsah poskytované služby</w:t>
      </w:r>
    </w:p>
    <w:p w:rsidR="00710CA5" w:rsidRPr="0044420C" w:rsidRDefault="00710CA5" w:rsidP="00710CA5">
      <w:pPr>
        <w:spacing w:line="240" w:lineRule="auto"/>
        <w:rPr>
          <w:lang w:eastAsia="cs-CZ"/>
        </w:rPr>
      </w:pPr>
      <w:r w:rsidRPr="0044420C">
        <w:rPr>
          <w:lang w:eastAsia="cs-CZ"/>
        </w:rPr>
        <w:t>a) pomoc při zvládání běžných úkonů péče o vlastní osobu,</w:t>
      </w:r>
    </w:p>
    <w:p w:rsidR="00710CA5" w:rsidRPr="0044420C" w:rsidRDefault="00710CA5" w:rsidP="00710CA5">
      <w:pPr>
        <w:spacing w:line="240" w:lineRule="auto"/>
        <w:rPr>
          <w:lang w:eastAsia="cs-CZ"/>
        </w:rPr>
      </w:pPr>
      <w:r w:rsidRPr="0044420C">
        <w:rPr>
          <w:lang w:eastAsia="cs-CZ"/>
        </w:rPr>
        <w:t>b) pomoc při osobní hygieně nebo poskytnutí podmínek pro osobní hygienu,</w:t>
      </w:r>
    </w:p>
    <w:p w:rsidR="00710CA5" w:rsidRPr="0044420C" w:rsidRDefault="00710CA5" w:rsidP="00710CA5">
      <w:pPr>
        <w:spacing w:line="240" w:lineRule="auto"/>
        <w:rPr>
          <w:lang w:eastAsia="cs-CZ"/>
        </w:rPr>
      </w:pPr>
      <w:r w:rsidRPr="0044420C">
        <w:rPr>
          <w:lang w:eastAsia="cs-CZ"/>
        </w:rPr>
        <w:t>c) poskytnutí stravy nebo pomoc při zajištění stravy,</w:t>
      </w:r>
    </w:p>
    <w:p w:rsidR="00710CA5" w:rsidRPr="0044420C" w:rsidRDefault="00710CA5" w:rsidP="00710CA5">
      <w:pPr>
        <w:spacing w:line="240" w:lineRule="auto"/>
        <w:rPr>
          <w:lang w:eastAsia="cs-CZ"/>
        </w:rPr>
      </w:pPr>
      <w:r w:rsidRPr="0044420C">
        <w:rPr>
          <w:lang w:eastAsia="cs-CZ"/>
        </w:rPr>
        <w:t>e) zprostředkování kontaktu se společenským prostředím,</w:t>
      </w:r>
    </w:p>
    <w:p w:rsidR="00710CA5" w:rsidRPr="0044420C" w:rsidRDefault="00710CA5" w:rsidP="00710CA5">
      <w:pPr>
        <w:spacing w:line="240" w:lineRule="auto"/>
        <w:rPr>
          <w:lang w:eastAsia="cs-CZ"/>
        </w:rPr>
      </w:pPr>
      <w:r w:rsidRPr="0044420C">
        <w:rPr>
          <w:lang w:eastAsia="cs-CZ"/>
        </w:rPr>
        <w:t>f) sociálně terapeutické činnosti,</w:t>
      </w:r>
    </w:p>
    <w:p w:rsidR="00710CA5" w:rsidRPr="0044420C" w:rsidRDefault="00710CA5" w:rsidP="00710CA5">
      <w:pPr>
        <w:spacing w:line="240" w:lineRule="auto"/>
        <w:rPr>
          <w:lang w:eastAsia="cs-CZ"/>
        </w:rPr>
      </w:pPr>
      <w:r w:rsidRPr="0044420C">
        <w:rPr>
          <w:lang w:eastAsia="cs-CZ"/>
        </w:rPr>
        <w:t>g) pomoc při uplatňování práv, oprávněných zájmů a při obstarávání osobních záležitostí,</w:t>
      </w:r>
    </w:p>
    <w:p w:rsidR="00AA4644" w:rsidRDefault="00710CA5" w:rsidP="00710CA5">
      <w:pPr>
        <w:spacing w:line="240" w:lineRule="auto"/>
        <w:rPr>
          <w:lang w:eastAsia="cs-CZ"/>
        </w:rPr>
      </w:pPr>
      <w:r w:rsidRPr="0044420C">
        <w:rPr>
          <w:lang w:eastAsia="cs-CZ"/>
        </w:rPr>
        <w:t>h) výchovné, vzdělávací a aktivizační činnosti</w:t>
      </w:r>
    </w:p>
    <w:p w:rsidR="00AA4644" w:rsidRDefault="00AA4644" w:rsidP="00AA4644">
      <w:pPr>
        <w:spacing w:line="240" w:lineRule="auto"/>
        <w:rPr>
          <w:rFonts w:cstheme="minorHAnsi"/>
          <w:lang w:eastAsia="cs-CZ"/>
        </w:rPr>
      </w:pPr>
      <w:r>
        <w:rPr>
          <w:rStyle w:val="PromnnHTML"/>
          <w:rFonts w:cstheme="minorHAnsi"/>
          <w:bCs/>
          <w:i w:val="0"/>
          <w:iCs w:val="0"/>
          <w:color w:val="000000"/>
        </w:rPr>
        <w:t>i)</w:t>
      </w:r>
      <w:r>
        <w:rPr>
          <w:rFonts w:cstheme="minorHAnsi"/>
          <w:color w:val="000000"/>
        </w:rPr>
        <w:t> pomoc při zajištění bezpečí a možnosti setrvání v přirozeném sociálním prostředí.</w:t>
      </w:r>
    </w:p>
    <w:p w:rsidR="00710CA5" w:rsidRPr="0044420C" w:rsidRDefault="00710CA5" w:rsidP="00710CA5">
      <w:pPr>
        <w:spacing w:line="240" w:lineRule="auto"/>
        <w:rPr>
          <w:lang w:eastAsia="cs-CZ"/>
        </w:rPr>
      </w:pPr>
    </w:p>
    <w:p w:rsidR="00710CA5" w:rsidRDefault="00710CA5" w:rsidP="00710CA5">
      <w:pPr>
        <w:jc w:val="both"/>
      </w:pPr>
      <w:r>
        <w:t>Podle výše jmenovaného zákona tak pracovník v sociálních službách na základě individuálních potřeb uživatele poskytuje pomoc při zajištění hygieny, podáváním stravy nebo s plněním dalších denních úkonů. Součástí služeb mohou být také aktivizační činnosti, jako četba, hry a procházky apod.</w:t>
      </w:r>
    </w:p>
    <w:p w:rsidR="00710CA5" w:rsidRPr="009045EF" w:rsidRDefault="00710CA5" w:rsidP="00AA4644">
      <w:pPr>
        <w:jc w:val="both"/>
        <w:rPr>
          <w:b/>
        </w:rPr>
      </w:pPr>
      <w:r w:rsidRPr="00347093">
        <w:t xml:space="preserve">U </w:t>
      </w:r>
      <w:r>
        <w:t>uživatelů služby</w:t>
      </w:r>
      <w:r w:rsidRPr="00347093">
        <w:t xml:space="preserve"> závislých na pomoci druhé osoby, kteří potřebují péči v rozsahu převyšujícím 80</w:t>
      </w:r>
      <w:r w:rsidR="009045EF">
        <w:t> </w:t>
      </w:r>
      <w:r w:rsidRPr="00347093">
        <w:t>hodin měsíčně je maximální výše úhrady za poskytnutou péči</w:t>
      </w:r>
      <w:r w:rsidRPr="00347093">
        <w:rPr>
          <w:b/>
        </w:rPr>
        <w:t> 1</w:t>
      </w:r>
      <w:r>
        <w:rPr>
          <w:b/>
        </w:rPr>
        <w:t>4</w:t>
      </w:r>
      <w:r w:rsidRPr="00347093">
        <w:rPr>
          <w:b/>
        </w:rPr>
        <w:t>5 Kč na hodinu</w:t>
      </w:r>
      <w:r w:rsidRPr="00347093">
        <w:t xml:space="preserve">; u </w:t>
      </w:r>
      <w:r>
        <w:t>uživatelů</w:t>
      </w:r>
      <w:r w:rsidRPr="00347093">
        <w:t>, kteří potřebují péči v rozsahu nepřevyšujícím 80 hodin měsíčně je to</w:t>
      </w:r>
      <w:r w:rsidRPr="00347093">
        <w:rPr>
          <w:b/>
        </w:rPr>
        <w:t> 1</w:t>
      </w:r>
      <w:r>
        <w:rPr>
          <w:b/>
        </w:rPr>
        <w:t>6</w:t>
      </w:r>
      <w:r w:rsidRPr="00347093">
        <w:rPr>
          <w:b/>
        </w:rPr>
        <w:t>5 Kč na hodinu.</w:t>
      </w:r>
      <w:r>
        <w:rPr>
          <w:b/>
        </w:rPr>
        <w:t xml:space="preserve"> </w:t>
      </w:r>
      <w:r w:rsidRPr="00F75921">
        <w:t xml:space="preserve">Doprava pracovníků v sociálních službách či sociálních pracovníků do místa bydliště uživatele se neúčtuje. </w:t>
      </w:r>
    </w:p>
    <w:p w:rsidR="004A25A6" w:rsidRDefault="004A25A6" w:rsidP="00615FCF">
      <w:pPr>
        <w:pStyle w:val="Normln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inorHAnsi" w:hAnsiTheme="minorHAnsi" w:cstheme="minorHAnsi"/>
          <w:bCs/>
          <w:sz w:val="22"/>
          <w:szCs w:val="22"/>
        </w:rPr>
      </w:pPr>
    </w:p>
    <w:p w:rsidR="0074537A" w:rsidRPr="0044420C" w:rsidRDefault="00241BF7" w:rsidP="004A25A6">
      <w:pPr>
        <w:rPr>
          <w:rFonts w:eastAsia="Times New Roman" w:cstheme="minorHAnsi"/>
          <w:bCs/>
          <w:lang w:eastAsia="cs-CZ"/>
        </w:rPr>
      </w:pPr>
      <w:r>
        <w:rPr>
          <w:rFonts w:cstheme="minorHAnsi"/>
        </w:rPr>
        <w:t>Ceník je platný od</w:t>
      </w:r>
      <w:r w:rsidR="00FB457A">
        <w:rPr>
          <w:rFonts w:cstheme="minorHAnsi"/>
        </w:rPr>
        <w:t xml:space="preserve"> 1. 1. 202</w:t>
      </w:r>
      <w:r w:rsidR="00C44F04">
        <w:rPr>
          <w:rFonts w:cstheme="minorHAnsi"/>
        </w:rPr>
        <w:t>6</w:t>
      </w:r>
      <w:r>
        <w:rPr>
          <w:rFonts w:cstheme="minorHAnsi"/>
        </w:rPr>
        <w:t>.</w:t>
      </w:r>
    </w:p>
    <w:sectPr w:rsidR="0074537A" w:rsidRPr="0044420C" w:rsidSect="0044420C">
      <w:headerReference w:type="firs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0B52" w:rsidRDefault="00C60B52" w:rsidP="0044420C">
      <w:pPr>
        <w:spacing w:after="0" w:line="240" w:lineRule="auto"/>
      </w:pPr>
      <w:r>
        <w:separator/>
      </w:r>
    </w:p>
  </w:endnote>
  <w:endnote w:type="continuationSeparator" w:id="0">
    <w:p w:rsidR="00C60B52" w:rsidRDefault="00C60B52" w:rsidP="004442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0B52" w:rsidRDefault="00C60B52" w:rsidP="0044420C">
      <w:pPr>
        <w:spacing w:after="0" w:line="240" w:lineRule="auto"/>
      </w:pPr>
      <w:r>
        <w:separator/>
      </w:r>
    </w:p>
  </w:footnote>
  <w:footnote w:type="continuationSeparator" w:id="0">
    <w:p w:rsidR="00C60B52" w:rsidRDefault="00C60B52" w:rsidP="004442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4681" w:rsidRDefault="00F64681" w:rsidP="00F64681">
    <w:pPr>
      <w:pStyle w:val="Default"/>
    </w:pPr>
    <w:bookmarkStart w:id="2" w:name="_Hlk120609630"/>
    <w:bookmarkStart w:id="3" w:name="_Hlk120609631"/>
    <w:r>
      <w:rPr>
        <w:b/>
        <w:noProof/>
        <w:lang w:eastAsia="cs-CZ"/>
      </w:rPr>
      <w:drawing>
        <wp:anchor distT="0" distB="0" distL="114300" distR="114300" simplePos="0" relativeHeight="251659264" behindDoc="1" locked="0" layoutInCell="1" allowOverlap="1" wp14:anchorId="5AABB716" wp14:editId="089BAF4C">
          <wp:simplePos x="0" y="0"/>
          <wp:positionH relativeFrom="column">
            <wp:posOffset>-45720</wp:posOffset>
          </wp:positionH>
          <wp:positionV relativeFrom="paragraph">
            <wp:posOffset>121920</wp:posOffset>
          </wp:positionV>
          <wp:extent cx="784225" cy="716280"/>
          <wp:effectExtent l="0" t="0" r="0" b="7620"/>
          <wp:wrapTight wrapText="bothSides">
            <wp:wrapPolygon edited="0">
              <wp:start x="0" y="0"/>
              <wp:lineTo x="0" y="21255"/>
              <wp:lineTo x="20988" y="21255"/>
              <wp:lineTo x="20988" y="0"/>
              <wp:lineTo x="0" y="0"/>
            </wp:wrapPolygon>
          </wp:wrapTight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Socius_barevne_bez_webu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225" cy="716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64681" w:rsidRDefault="00F64681" w:rsidP="00F64681">
    <w:pPr>
      <w:pStyle w:val="Default"/>
      <w:jc w:val="right"/>
      <w:rPr>
        <w:sz w:val="22"/>
        <w:szCs w:val="22"/>
      </w:rPr>
    </w:pPr>
    <w:proofErr w:type="spellStart"/>
    <w:r w:rsidRPr="00861026">
      <w:rPr>
        <w:b/>
      </w:rPr>
      <w:t>Socius</w:t>
    </w:r>
    <w:proofErr w:type="spellEnd"/>
    <w:r w:rsidRPr="00861026">
      <w:rPr>
        <w:b/>
      </w:rPr>
      <w:t>, z.</w:t>
    </w:r>
    <w:r>
      <w:rPr>
        <w:b/>
      </w:rPr>
      <w:t xml:space="preserve"> </w:t>
    </w:r>
    <w:proofErr w:type="spellStart"/>
    <w:r w:rsidRPr="00861026">
      <w:rPr>
        <w:b/>
      </w:rPr>
      <w:t>ú.</w:t>
    </w:r>
    <w:proofErr w:type="spellEnd"/>
    <w:r w:rsidRPr="00861026">
      <w:rPr>
        <w:b/>
        <w:sz w:val="22"/>
        <w:szCs w:val="22"/>
      </w:rPr>
      <w:t xml:space="preserve"> </w:t>
    </w:r>
    <w:r>
      <w:rPr>
        <w:sz w:val="22"/>
        <w:szCs w:val="22"/>
      </w:rPr>
      <w:t xml:space="preserve">Horymírova 45, 266 01 Beroun </w:t>
    </w:r>
    <w:r>
      <w:rPr>
        <w:sz w:val="22"/>
        <w:szCs w:val="22"/>
      </w:rPr>
      <w:br/>
      <w:t xml:space="preserve">IČO: 07653808, ID datové schránky: </w:t>
    </w:r>
    <w:proofErr w:type="spellStart"/>
    <w:r>
      <w:rPr>
        <w:sz w:val="22"/>
        <w:szCs w:val="22"/>
      </w:rPr>
      <w:t>cvhsyq7</w:t>
    </w:r>
    <w:proofErr w:type="spellEnd"/>
    <w:r>
      <w:rPr>
        <w:sz w:val="22"/>
        <w:szCs w:val="22"/>
      </w:rPr>
      <w:t xml:space="preserve"> </w:t>
    </w:r>
  </w:p>
  <w:p w:rsidR="00F64681" w:rsidRDefault="00F64681" w:rsidP="00F64681">
    <w:pPr>
      <w:pStyle w:val="Zhlav"/>
      <w:jc w:val="right"/>
    </w:pPr>
    <w:r>
      <w:t xml:space="preserve">Kontakt: </w:t>
    </w:r>
    <w:hyperlink r:id="rId2" w:history="1">
      <w:r w:rsidRPr="00DD2115">
        <w:rPr>
          <w:rStyle w:val="Hypertextovodkaz"/>
        </w:rPr>
        <w:t>socius@email.cz</w:t>
      </w:r>
    </w:hyperlink>
    <w:r>
      <w:t>, www.pecovat-doma.cz</w:t>
    </w:r>
  </w:p>
  <w:p w:rsidR="00F64681" w:rsidRDefault="00F64681" w:rsidP="00F64681">
    <w:pPr>
      <w:pStyle w:val="Zhlav"/>
    </w:pPr>
  </w:p>
  <w:bookmarkEnd w:id="2"/>
  <w:bookmarkEnd w:id="3"/>
  <w:p w:rsidR="00F64681" w:rsidRDefault="00F64681" w:rsidP="00F64681">
    <w:pPr>
      <w:pStyle w:val="Zhlav"/>
    </w:pPr>
  </w:p>
  <w:p w:rsidR="0044420C" w:rsidRDefault="0044420C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ACB"/>
    <w:rsid w:val="000B0A51"/>
    <w:rsid w:val="0014687F"/>
    <w:rsid w:val="0017796D"/>
    <w:rsid w:val="0018205B"/>
    <w:rsid w:val="001B439A"/>
    <w:rsid w:val="001F348A"/>
    <w:rsid w:val="00204102"/>
    <w:rsid w:val="00241BF7"/>
    <w:rsid w:val="00261571"/>
    <w:rsid w:val="00347093"/>
    <w:rsid w:val="003635BF"/>
    <w:rsid w:val="003D6480"/>
    <w:rsid w:val="0044420C"/>
    <w:rsid w:val="00454739"/>
    <w:rsid w:val="00473E66"/>
    <w:rsid w:val="004A25A6"/>
    <w:rsid w:val="004F053C"/>
    <w:rsid w:val="005D4030"/>
    <w:rsid w:val="005E15EA"/>
    <w:rsid w:val="005F018E"/>
    <w:rsid w:val="00615FCF"/>
    <w:rsid w:val="00633C39"/>
    <w:rsid w:val="006D56CE"/>
    <w:rsid w:val="006F2441"/>
    <w:rsid w:val="00710CA5"/>
    <w:rsid w:val="0072184D"/>
    <w:rsid w:val="00722E34"/>
    <w:rsid w:val="0072483B"/>
    <w:rsid w:val="00740E5A"/>
    <w:rsid w:val="0074537A"/>
    <w:rsid w:val="00747126"/>
    <w:rsid w:val="0075075A"/>
    <w:rsid w:val="007C6975"/>
    <w:rsid w:val="007D6AEE"/>
    <w:rsid w:val="008726F4"/>
    <w:rsid w:val="009045EF"/>
    <w:rsid w:val="00921F6E"/>
    <w:rsid w:val="00951CFF"/>
    <w:rsid w:val="009F48C3"/>
    <w:rsid w:val="00A15533"/>
    <w:rsid w:val="00A307D1"/>
    <w:rsid w:val="00A6725F"/>
    <w:rsid w:val="00A754C2"/>
    <w:rsid w:val="00AA4644"/>
    <w:rsid w:val="00AF318C"/>
    <w:rsid w:val="00AF5137"/>
    <w:rsid w:val="00C44F04"/>
    <w:rsid w:val="00C57CF6"/>
    <w:rsid w:val="00C60B52"/>
    <w:rsid w:val="00C74BFA"/>
    <w:rsid w:val="00CA3D5C"/>
    <w:rsid w:val="00CD38A7"/>
    <w:rsid w:val="00D15BC3"/>
    <w:rsid w:val="00D23BD8"/>
    <w:rsid w:val="00D36484"/>
    <w:rsid w:val="00D86ACB"/>
    <w:rsid w:val="00D95393"/>
    <w:rsid w:val="00F441ED"/>
    <w:rsid w:val="00F64681"/>
    <w:rsid w:val="00FB457A"/>
    <w:rsid w:val="00FE3B61"/>
    <w:rsid w:val="00FF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3F9865"/>
  <w15:chartTrackingRefBased/>
  <w15:docId w15:val="{35A3ECB8-E221-487D-BC3B-F08104637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FB457A"/>
  </w:style>
  <w:style w:type="paragraph" w:styleId="Nadpis3">
    <w:name w:val="heading 3"/>
    <w:basedOn w:val="Normln"/>
    <w:link w:val="Nadpis3Char"/>
    <w:uiPriority w:val="9"/>
    <w:qFormat/>
    <w:rsid w:val="00AF513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951C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951CFF"/>
    <w:rPr>
      <w:b/>
      <w:bCs/>
    </w:rPr>
  </w:style>
  <w:style w:type="character" w:customStyle="1" w:styleId="Nadpis3Char">
    <w:name w:val="Nadpis 3 Char"/>
    <w:basedOn w:val="Standardnpsmoodstavce"/>
    <w:link w:val="Nadpis3"/>
    <w:uiPriority w:val="9"/>
    <w:rsid w:val="00AF5137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4442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4420C"/>
  </w:style>
  <w:style w:type="paragraph" w:styleId="Zpat">
    <w:name w:val="footer"/>
    <w:basedOn w:val="Normln"/>
    <w:link w:val="ZpatChar"/>
    <w:uiPriority w:val="99"/>
    <w:unhideWhenUsed/>
    <w:rsid w:val="004442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4420C"/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17796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17796D"/>
    <w:rPr>
      <w:rFonts w:ascii="Courier New" w:eastAsia="Times New Roman" w:hAnsi="Courier New" w:cs="Courier New"/>
      <w:sz w:val="20"/>
      <w:szCs w:val="20"/>
      <w:lang w:eastAsia="cs-CZ"/>
    </w:rPr>
  </w:style>
  <w:style w:type="paragraph" w:customStyle="1" w:styleId="Default">
    <w:name w:val="Default"/>
    <w:rsid w:val="00F6468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F64681"/>
    <w:rPr>
      <w:color w:val="0563C1" w:themeColor="hyperlink"/>
      <w:u w:val="single"/>
    </w:rPr>
  </w:style>
  <w:style w:type="character" w:styleId="PromnnHTML">
    <w:name w:val="HTML Variable"/>
    <w:basedOn w:val="Standardnpsmoodstavce"/>
    <w:uiPriority w:val="99"/>
    <w:semiHidden/>
    <w:unhideWhenUsed/>
    <w:rsid w:val="00AA464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7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ocius@email.cz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tyl2CitacePRO.xsl" StyleName="Styl 2 Citace PRO" Version="0"/>
</file>

<file path=customXml/itemProps1.xml><?xml version="1.0" encoding="utf-8"?>
<ds:datastoreItem xmlns:ds="http://schemas.openxmlformats.org/officeDocument/2006/customXml" ds:itemID="{D4CF21A6-01D6-486D-94A3-6D8EBFB3E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332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Jitka Papežová</cp:lastModifiedBy>
  <cp:revision>4</cp:revision>
  <dcterms:created xsi:type="dcterms:W3CDTF">2026-01-21T09:45:00Z</dcterms:created>
  <dcterms:modified xsi:type="dcterms:W3CDTF">2026-01-21T18:47:00Z</dcterms:modified>
</cp:coreProperties>
</file>